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before="40" w:line="278.4" w:lineRule="auto"/>
        <w:ind w:right="5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ANEXO 7 </w:t>
      </w:r>
    </w:p>
    <w:p w:rsidR="00000000" w:rsidDel="00000000" w:rsidP="00000000" w:rsidRDefault="00000000" w:rsidRPr="00000000" w14:paraId="00000002">
      <w:pPr>
        <w:widowControl w:val="0"/>
        <w:spacing w:before="40" w:line="278.4" w:lineRule="auto"/>
        <w:ind w:right="560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widowControl w:val="0"/>
        <w:spacing w:after="200" w:before="240" w:line="276" w:lineRule="auto"/>
        <w:jc w:val="both"/>
        <w:rPr>
          <w:rFonts w:ascii="Raleway" w:cs="Raleway" w:eastAsia="Raleway" w:hAnsi="Raleway"/>
          <w:sz w:val="20"/>
          <w:szCs w:val="20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highlight w:val="white"/>
          <w:rtl w:val="0"/>
        </w:rPr>
        <w:t xml:space="preserve">Preencha este formulário se você discorda de algum resultado da chamada. Depois, envie-o para o e-mail </w:t>
      </w:r>
      <w:r w:rsidDel="00000000" w:rsidR="00000000" w:rsidRPr="00000000">
        <w:rPr>
          <w:rFonts w:ascii="Raleway" w:cs="Raleway" w:eastAsia="Raleway" w:hAnsi="Raleway"/>
          <w:color w:val="1155cc"/>
          <w:sz w:val="20"/>
          <w:szCs w:val="20"/>
          <w:highlight w:val="white"/>
          <w:rtl w:val="0"/>
        </w:rPr>
        <w:t xml:space="preserve">contato.portodragao@idm.org.br</w:t>
      </w:r>
      <w:r w:rsidDel="00000000" w:rsidR="00000000" w:rsidRPr="00000000">
        <w:rPr>
          <w:rFonts w:ascii="Raleway" w:cs="Raleway" w:eastAsia="Raleway" w:hAnsi="Raleway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after="200" w:before="240" w:line="276" w:lineRule="auto"/>
        <w:ind w:left="560" w:firstLine="0"/>
        <w:jc w:val="both"/>
        <w:rPr>
          <w:rFonts w:ascii="Raleway" w:cs="Raleway" w:eastAsia="Raleway" w:hAnsi="Raleway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1. Preencha corretamente os dados a seguir: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40" w:before="24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Nome da pessoa proponente:</w:t>
              <w:tab/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Nome do projeto:</w:t>
              <w:tab/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Telefone de contato: ( ) </w:t>
              <w:tab/>
              <w:tab/>
              <w:tab/>
              <w:tab/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E-mail:</w:t>
              <w:tab/>
              <w:tab/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after="200" w:before="240" w:line="276" w:lineRule="auto"/>
        <w:ind w:left="560" w:firstLine="0"/>
        <w:jc w:val="both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2. Você discorda do resultado do Edital?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highlight w:val="white"/>
          <w:rtl w:val="0"/>
        </w:rPr>
        <w:t xml:space="preserve">AVALIAÇÃO E SELEÇÃO DA PROPOSTA</w:t>
      </w: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spacing w:after="200" w:before="240" w:line="276" w:lineRule="auto"/>
        <w:ind w:left="560" w:firstLine="0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3. Por que você discorda do resultado? Justifique de forma objetiva.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24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before="240" w:line="360" w:lineRule="auto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before="240" w:line="360" w:lineRule="auto"/>
        <w:ind w:left="560" w:firstLine="0"/>
        <w:jc w:val="both"/>
        <w:rPr>
          <w:rFonts w:ascii="Raleway" w:cs="Raleway" w:eastAsia="Raleway" w:hAnsi="Raleway"/>
          <w:i w:val="1"/>
          <w:color w:val="666666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i w:val="1"/>
          <w:color w:val="666666"/>
          <w:sz w:val="20"/>
          <w:szCs w:val="20"/>
          <w:rtl w:val="0"/>
        </w:rPr>
        <w:t xml:space="preserve">Cidade, dia, mês e ano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373.2598876953125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before="240" w:line="360" w:lineRule="auto"/>
        <w:ind w:left="560" w:firstLine="0"/>
        <w:rPr/>
      </w:pPr>
      <w:r w:rsidDel="00000000" w:rsidR="00000000" w:rsidRPr="00000000">
        <w:rPr>
          <w:rFonts w:ascii="Raleway" w:cs="Raleway" w:eastAsia="Raleway" w:hAnsi="Raleway"/>
          <w:i w:val="1"/>
          <w:color w:val="434343"/>
          <w:sz w:val="20"/>
          <w:szCs w:val="20"/>
          <w:rtl w:val="0"/>
        </w:rPr>
        <w:t xml:space="preserve">Assinatura da pessoa responsável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34.488188976378" w:top="850.3937007874016" w:left="1440.0000000000002" w:right="2012.598425196850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